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AF" w:rsidRPr="000F6D8B" w:rsidRDefault="005937AF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Погоджено                                                            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 </w:t>
      </w: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</w:p>
    <w:p w:rsidR="005937AF" w:rsidRPr="000F6D8B" w:rsidRDefault="0074208B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едагогічною радою                                         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д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иректор закладу</w:t>
      </w:r>
    </w:p>
    <w:p w:rsidR="005937AF" w:rsidRPr="000F6D8B" w:rsidRDefault="0074208B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акладу дошкільної                                           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дошкільної освіти</w:t>
      </w:r>
    </w:p>
    <w:p w:rsidR="005937AF" w:rsidRPr="000F6D8B" w:rsidRDefault="005937AF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освіти ( ясла – садок )                          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                                (ясла – садок) №4</w:t>
      </w:r>
    </w:p>
    <w:p w:rsidR="005937AF" w:rsidRPr="000F6D8B" w:rsidRDefault="00CC6824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№4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художньо-естетичного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художньо-естетичного</w:t>
      </w:r>
    </w:p>
    <w:p w:rsidR="005937AF" w:rsidRPr="000F6D8B" w:rsidRDefault="005937AF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напрямку                                                                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</w:t>
      </w: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напрямку</w:t>
      </w:r>
    </w:p>
    <w:p w:rsidR="005937AF" w:rsidRPr="000F6D8B" w:rsidRDefault="005937AF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Рівненської міської ради                                                        </w:t>
      </w:r>
      <w:r w:rsid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</w:t>
      </w:r>
      <w:r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Рівненської міської ради</w:t>
      </w:r>
    </w:p>
    <w:p w:rsidR="005937AF" w:rsidRPr="000F6D8B" w:rsidRDefault="00CC6824" w:rsidP="00CC682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Протокол №1  від 04.09</w:t>
      </w:r>
      <w:r w:rsidR="00A941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A94142" w:rsidRPr="00CC68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р.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                                        Оксана ЛЕВЧУК</w:t>
      </w:r>
      <w:r w:rsidR="005937AF" w:rsidRPr="000F6D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C6824" w:rsidRDefault="005937AF" w:rsidP="00CC6824">
      <w:pPr>
        <w:spacing w:after="24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C6824" w:rsidRDefault="00CC6824" w:rsidP="00CC6824">
      <w:pPr>
        <w:spacing w:after="24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C6824" w:rsidRDefault="00CC6824" w:rsidP="00CC6824">
      <w:pPr>
        <w:spacing w:after="24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37AF" w:rsidRPr="000F6D8B" w:rsidRDefault="005937AF" w:rsidP="00CC6824">
      <w:pPr>
        <w:spacing w:after="24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C6824" w:rsidRPr="0074208B" w:rsidRDefault="005937AF" w:rsidP="00CC68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C0099"/>
          <w:sz w:val="48"/>
          <w:szCs w:val="48"/>
          <w:lang w:eastAsia="uk-UA"/>
        </w:rPr>
      </w:pPr>
      <w:r w:rsidRPr="0074208B">
        <w:rPr>
          <w:rFonts w:ascii="Times New Roman" w:eastAsia="Times New Roman" w:hAnsi="Times New Roman" w:cs="Times New Roman"/>
          <w:b/>
          <w:bCs/>
          <w:color w:val="CC0099"/>
          <w:sz w:val="48"/>
          <w:szCs w:val="48"/>
          <w:lang w:eastAsia="uk-UA"/>
        </w:rPr>
        <w:t>Освітня програма</w:t>
      </w:r>
    </w:p>
    <w:p w:rsidR="00CC6824" w:rsidRPr="00CC6824" w:rsidRDefault="005937AF" w:rsidP="00CC68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закладу дошкільної освіти</w:t>
      </w:r>
      <w:r w:rsidR="00CC6824"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(ясла – садок) №4</w:t>
      </w: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 xml:space="preserve"> </w:t>
      </w:r>
    </w:p>
    <w:p w:rsidR="005937AF" w:rsidRPr="00CC6824" w:rsidRDefault="005937AF" w:rsidP="000F6D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художньо-естетичного напрямку</w:t>
      </w:r>
    </w:p>
    <w:p w:rsidR="005937AF" w:rsidRPr="00CC6824" w:rsidRDefault="005937AF" w:rsidP="000F6D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Рівненської міської ради</w:t>
      </w:r>
    </w:p>
    <w:p w:rsidR="005937AF" w:rsidRPr="00CC6824" w:rsidRDefault="00A94142" w:rsidP="000F6D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на 202</w:t>
      </w: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val="ru-RU" w:eastAsia="uk-UA"/>
        </w:rPr>
        <w:t>4</w:t>
      </w: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>-202</w:t>
      </w:r>
      <w:r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val="ru-RU" w:eastAsia="uk-UA"/>
        </w:rPr>
        <w:t>5</w:t>
      </w:r>
      <w:r w:rsidR="005937AF" w:rsidRPr="00CC6824">
        <w:rPr>
          <w:rFonts w:ascii="Times New Roman" w:eastAsia="Times New Roman" w:hAnsi="Times New Roman" w:cs="Times New Roman"/>
          <w:b/>
          <w:bCs/>
          <w:color w:val="CC0099"/>
          <w:sz w:val="32"/>
          <w:szCs w:val="32"/>
          <w:lang w:eastAsia="uk-UA"/>
        </w:rPr>
        <w:t xml:space="preserve"> навчальний рік</w:t>
      </w:r>
    </w:p>
    <w:p w:rsidR="000F6D8B" w:rsidRDefault="005937AF" w:rsidP="000F6D8B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824"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  <w:br/>
      </w:r>
      <w:r w:rsidRPr="00CC6824">
        <w:rPr>
          <w:rFonts w:ascii="Times New Roman" w:eastAsia="Times New Roman" w:hAnsi="Times New Roman" w:cs="Times New Roman"/>
          <w:color w:val="CC0099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F6D8B" w:rsidRDefault="000F6D8B" w:rsidP="000F6D8B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6D8B" w:rsidRDefault="000F6D8B" w:rsidP="000F6D8B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37AF" w:rsidRPr="000F6D8B" w:rsidRDefault="0074208B" w:rsidP="000F6D8B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6D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 розроблена відповідно до вимог Законів України „ Про освіту ”,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 Про дошкільну освіту ”, Базового компонента дошкільної освіти  та Концепції Нової української школи, Концепції освіти дітей раннього та дошкільного віку, затвердженої Президією Національної академії педагогічних наук України 2020р., Концепції національно – патріотичного виховання в системі освіти України.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Освітня діяльність в з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акладі дошкільної освіти  у 2024 -2025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  буде організована відповідно до Законів України „ Про освіту ”, „ Про дошкільну освіту ”, Базового компоненту дошкільної освіти , програми розвитку дитини дошкільного віку  «Українське довкілля», Положення про дошкільний навчальний заклад (затверджено постановою Кабінету міністрів України від 27.01.2021р. №86), Концепції освіти дітей раннього та дошкільного віку від 01.07.2020р., Концепції національно – патріотичного виховання в системі освіти України ( затверджено наказом Міністерства освіти і науки України від 06.06.2022р. №527),  Санітарного регламенту для дошкільних навчальних закладів ( затверджено наказом Міністерства охорони здоров’я України від 24.03.2016 №234),  Гранично допустимого навантаження на дитину у  дошкільних навальних закладах різних типів та форм власності (затверджено наказом МОН України від 20.04.2015 №446),  листа Інституту інноваційних технологій і змісту освіти від 26.07.2010 №1, 4/18-3082 „ Про організовану і самостійну діяльність дітей у дошкільних навчальних закладах ”,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методичні рекомендації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 Організація роботи та дотримання вимог з питань охорони праці та безпеки життєдіяльності у закладах дошкільної освіти ( Додаток до листа МОН України від 14.02.2019 № 1/11 -1491),  Листа  МОН України №1/12480-23 від 21серпня 2023р. „ Про окремі питання діяльності закладів дошкільної освіти у 2023/2024 навчальному році ʺ,14.08.2023р. „ Про переліки навчальної літератури та навчальних програм, рекомендованих МОН України для використання в освітньому процесі закладах освіти у 2023-2024н.р.,власного статуту та інших нормативно – правових документів в сфері освіти.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Заклад до</w:t>
      </w:r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шкільної освіти ясла – садок №4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художньо-естетичного напрямку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освітній процес у 202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 такими  пріоритетним напрямко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художньо-естетичний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Навчальний рік у закладі починається  1 вересня і закінчується 31 травня наступного року, літній оздоровчий період – з 1 червня по 31 серпня. Загальна тривалість канікул, під час яких заняття з вихованцями не проводиться, складає 114 днів:</w:t>
      </w:r>
    </w:p>
    <w:p w:rsidR="005937AF" w:rsidRPr="00CC6824" w:rsidRDefault="005937AF" w:rsidP="00CC682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літні – 90 календарних днів з 1 червня по 31 серпня;</w:t>
      </w:r>
    </w:p>
    <w:p w:rsidR="005937AF" w:rsidRPr="00CC6824" w:rsidRDefault="005937AF" w:rsidP="00CC682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осінні – 5 календарних днів з 23 жовтня по 27 жовтня,</w:t>
      </w:r>
    </w:p>
    <w:p w:rsidR="005937AF" w:rsidRPr="00CC6824" w:rsidRDefault="005937AF" w:rsidP="00CC682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зимові – 14 календарних днів  з 25 грудня  по 07 січня,</w:t>
      </w:r>
    </w:p>
    <w:p w:rsidR="005937AF" w:rsidRPr="00CC6824" w:rsidRDefault="005937AF" w:rsidP="00CC682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весняні – 5 календарних днів з 25 березня  по 29 березня.</w:t>
      </w:r>
    </w:p>
    <w:p w:rsidR="005937AF" w:rsidRPr="00CC6824" w:rsidRDefault="005937AF" w:rsidP="00CC68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період канікул з дітьми проводиться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фізкультурно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оздоровча,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художньо-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продуктивна діяльність.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У закладі дошкільної освіти встановлено 5-денний навчальний тиждень. Заклад працює з 7.30 год. до 18.00 год. Режим чергової  групи – 7.00 год. до 19.00 год.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  У закладі </w:t>
      </w:r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дошкільної освіти функціонує 5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груп: </w:t>
      </w:r>
    </w:p>
    <w:p w:rsidR="005937AF" w:rsidRPr="00CC6824" w:rsidRDefault="00CC6824" w:rsidP="00CC682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  І молодшої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  від 2 до 3 років );</w:t>
      </w:r>
    </w:p>
    <w:p w:rsidR="005937AF" w:rsidRPr="00CC6824" w:rsidRDefault="00CC6824" w:rsidP="00CC682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  ІІ молодшої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  від 3 до 4 років );</w:t>
      </w:r>
    </w:p>
    <w:p w:rsidR="005937AF" w:rsidRPr="00CC6824" w:rsidRDefault="00CC6824" w:rsidP="00CC682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  середньої г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руп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від 4 до 5 років );</w:t>
      </w:r>
    </w:p>
    <w:p w:rsidR="005937AF" w:rsidRPr="00CC6824" w:rsidRDefault="00CC6824" w:rsidP="00CC682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старших групи ( від 5 до 6  років).</w:t>
      </w:r>
    </w:p>
    <w:p w:rsidR="005937AF" w:rsidRPr="00CC6824" w:rsidRDefault="00A94142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2024-2025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 буде спрямована робота на створення умов для функціонування  інклюзивних груп в дошкільному закладі,  створення команди </w:t>
      </w:r>
      <w:proofErr w:type="spellStart"/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</w:t>
      </w:r>
      <w:proofErr w:type="spellEnd"/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педагогічного супроводу дітей з особливими освітніми потребами, організована співпраця  </w:t>
      </w:r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І</w:t>
      </w:r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РЦ </w:t>
      </w:r>
      <w:proofErr w:type="spellStart"/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м.Рівного</w:t>
      </w:r>
      <w:proofErr w:type="spellEnd"/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відкриття 3  груп, зарахування </w:t>
      </w:r>
      <w:r w:rsidR="008B734A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5937AF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Під час організації інклюзивного навчання  в ЗДО розв’язувались такі завдання:</w:t>
      </w:r>
    </w:p>
    <w:p w:rsidR="005937AF" w:rsidRPr="00CC6824" w:rsidRDefault="005937AF" w:rsidP="00CC682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 правової бази інклюзивного процесу;</w:t>
      </w:r>
    </w:p>
    <w:p w:rsidR="005937AF" w:rsidRPr="00CC6824" w:rsidRDefault="005937AF" w:rsidP="00CC682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 вимог прийому і комплектування інклюзивних груп;</w:t>
      </w:r>
    </w:p>
    <w:p w:rsidR="005937AF" w:rsidRPr="00CC6824" w:rsidRDefault="005937AF" w:rsidP="00CC682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кадрове забезпечення;</w:t>
      </w:r>
    </w:p>
    <w:p w:rsidR="005937AF" w:rsidRPr="00CC6824" w:rsidRDefault="005937AF" w:rsidP="00CC682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 – технічне забезпечення;</w:t>
      </w:r>
    </w:p>
    <w:p w:rsidR="005937AF" w:rsidRPr="00CC6824" w:rsidRDefault="005937AF" w:rsidP="00CC682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методична підтримка організації інклюзивного педагогічного процесу.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Розроблено:</w:t>
      </w:r>
    </w:p>
    <w:p w:rsidR="005937AF" w:rsidRPr="00CC6824" w:rsidRDefault="005937AF" w:rsidP="00CC682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 про команду 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педагогічного супроводу  дитини з особливими освітніми потребами в закладі дошкільної освіти;</w:t>
      </w:r>
    </w:p>
    <w:p w:rsidR="005937AF" w:rsidRPr="00CC6824" w:rsidRDefault="005937AF" w:rsidP="00CC682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Додаткова угода з батьками вихованців на організацію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педагогічного обстеження й індивідуального супроводу дитини з особливими освітніми  потребами спеціалістами ЗДО;</w:t>
      </w:r>
    </w:p>
    <w:p w:rsidR="005937AF" w:rsidRPr="00CC6824" w:rsidRDefault="005937AF" w:rsidP="00CC682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інструкції ( із змінами)  для педагогічних працівників;</w:t>
      </w:r>
    </w:p>
    <w:p w:rsidR="005937AF" w:rsidRPr="00CC6824" w:rsidRDefault="005937AF" w:rsidP="00CC682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Накази ЗДО.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У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Зміст інваріантної складової  забезпечується через чинну Програму розвитку дитини дошкільного віку „ Українське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дошкілля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” Білан О.І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proofErr w:type="spellEnd"/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освітньої програми - 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реалізація комплексу розвивальних, виховних, навчальних функцій та змістових напрямів організації життєдіяльності в межах вікової компетентності дітей від 2 до 6 ( 7) років із поступовим ускладненням змістової наповнюваності на кожному віковому етапі.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Завдання програми - 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сформованість мінімально достатнього та необхідного рівня освітніх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дитини перших 6 ( 7 ) років життя, що забезпечує її повноцінний 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 необхідної інформації, життєво важливих умінь і навичок, системи ціннісних ставлень д світу та самої себе відображені у програмі є обов’язковими для виконання всіма учасниками освітнього процесу.</w:t>
      </w:r>
    </w:p>
    <w:p w:rsidR="005937AF" w:rsidRPr="00CC6824" w:rsidRDefault="005937AF" w:rsidP="00CC682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Структура програми - 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визначення освітніх напрямів відповідно до Базового компонента дошкільної освіти, визначення загального обсягу навантаження на кожний вік дитини: ранній вік ( третій рік життя ), молодший вік ( четвертий рік життя ), середній вік ( п’ятий рік життя ), старший дошкільний вік ( шостий 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рік життя ). Кожній освітній напрям  програми завершується показниками компетентності.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діяльності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 занять в організованих видах діяльності укладається  за змістовими освітніми напрями Базового компонента дошкільної освіти, відповідно  до наказу Міністерства освіти і науки України 20.04.2015 №446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„ Про затвердження гранично допустимого навантаження на дитину у дошкільних навчальних закладах різних типів та форм власності ”. Кількість занять інваріантної складової повністю відповідає вимогам наказу. Види діяльності плануються за освітніми напрямами „ Особистість дитини ”, „ Дитина  в соціумі ”, „ Дитина у природному довкіллі ”, „ Дитина у світі мистецтва  ” , „ Дитина  в сенсорно – пізнавальному просторі ”,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„ Мовлення дитини ”, „ Гра дитини ”. Реалізація програми передбачає врахування принципу інтеграції освітніх  напрямів  у відповідності з віковими можливостями і особливостями вихованців.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Форми організації освітнього процесу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Набуття різних видів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дитиною дошкільного віку відбувається в різних видах діяльності ( ігровій – провідній для дітей дошкільного віку; руховій; природничій; предметній; образотворчій,  музичній, театральній, літературній; сенсорно – пізнавальній і математичній; мовленнєвій; соціокультурній та інших) і вимагає практичного засвоєння дитиною системи елементарних ( доступних ) знань про себе та довкілля, моральних цінностей, уміння доречно застосовувати набуту інформацію. Організоване навчання проводиться у формі занять, починаючи з 3-го року життя.   Протягом дня рівномірно розподіляються всі види активності за основними напрямами  розвитку залежно від теми тижня.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Тривалість спеціально організованих фронтальних занять становить: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І молодшій групі – не більше 10 хвилин;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ІІ молодшій групі – не більше 15 хвилин;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середній групі – 20 хвилин;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у старшій групі – 25 хвилин.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Тривалість інтегрованого заняття  може дещо збільшуватись завдяки постійній зміні різних видів дитячої діяльності :  на 5 хв. в молодшій групі, на 10 хв. в середній групі,15 хвилин  в старшій групі.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перерв між заняттями – не менше 10 хвилин. 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Максимально допустима кількість занять  у першій половині дня в молодшій  та середніх групах не перевищує двох, у старшій – трьох організованих навчальних занять.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У освітньому процесі використовуються такі форми організації діяльності дітей: інтегровані, комплексні, індивідуальні, індивідуально – групові, групові заняття, а також міні – заняття упродовж дня, гуртки за інтересами: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закладі, згідно Базового компонента дошкільної освіти надаються безкоштовні о</w:t>
      </w:r>
      <w:r w:rsidR="00CC6824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світні послуги у вигляді гуртка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 навчання англійської мови – в кожній віковій групі проводиться по 2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 на тиждень.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Гурткова роботи проводиться в першу та другу половину дня; тривалість</w:t>
      </w:r>
    </w:p>
    <w:p w:rsidR="007E26D6" w:rsidRPr="00CC6824" w:rsidRDefault="007E26D6" w:rsidP="0074208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гуртка відповідає тривалості заняття кожної вікової групи. День проведення роботи визначено у розкладі занять.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 занять на тиждень в організованих видах діяльності укладається</w:t>
      </w:r>
    </w:p>
    <w:p w:rsidR="007E26D6" w:rsidRPr="00CC6824" w:rsidRDefault="007E26D6" w:rsidP="00CC682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змістовними освітніми лініями відповідно до наказу Міністерства освіти і науки України 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</w:t>
      </w:r>
    </w:p>
    <w:p w:rsidR="005937AF" w:rsidRPr="00CC6824" w:rsidRDefault="005937AF" w:rsidP="00CC68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в гуртках за інтересами дітей у ЗДО, є самостійною додатковою організаційною формою освітнього процесу. ЇЇ мета: задовольнити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:rsidR="007E26D6" w:rsidRPr="0074208B" w:rsidRDefault="005937AF" w:rsidP="007420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Для програмно – методичного забезпечення освітнього процесу використовується навчальна література, рекомендована Міністерством освіти і науки України для використання в за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кладах  дошкільної освіти у 202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розміщена за посиланням: </w:t>
      </w:r>
      <w:r w:rsidRPr="00CC6824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https://goo.gl/17YmaJ.</w:t>
      </w:r>
    </w:p>
    <w:p w:rsidR="007E26D6" w:rsidRPr="00CC6824" w:rsidRDefault="007E26D6" w:rsidP="00CC68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Пріоритетні завдання, інноваційна та експериментальна діяльність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підсумки навчально-виховної роботи за минулий навчальний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 педагогічний колектив дошкільного закладу продовжує спрямовувати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свою діяльність у наступному році на вирішення проблемних питань закладу: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«Втілення в практику роботи гуманістичних ідей В.О. Сухомлинського»,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«Розвиток творчих здібностей дітей засобами художньо-естетичного</w:t>
      </w:r>
    </w:p>
    <w:p w:rsidR="00A94142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виховання»  та розв’язання таких пріоритетних  завдань:</w:t>
      </w:r>
    </w:p>
    <w:p w:rsidR="00A94142" w:rsidRPr="00CC6824" w:rsidRDefault="0074208B" w:rsidP="00CC682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Спрямувати роботу за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кладу на впровадження програми освіти дітей раннього та дошкільного віку «Освіта і піклування (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Education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&amp; 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Care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Mr</w:t>
      </w:r>
      <w:proofErr w:type="spellEnd"/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Leader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A94142" w:rsidRPr="00CC6824" w:rsidRDefault="00A94142" w:rsidP="00CC682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Формувати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мовленєво-комунікативну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компетентність дошкільників засобами інтерактивного розвивального середовища.</w:t>
      </w:r>
    </w:p>
    <w:p w:rsidR="00A94142" w:rsidRPr="00CC6824" w:rsidRDefault="00A94142" w:rsidP="00CC682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Покращення якості освітніх послуг для дітей з ООП та створення інклюзивного середовища в ЗДО. Формувати життєву компетентність дітей з ООП  в умовах ЗДО.</w:t>
      </w:r>
    </w:p>
    <w:p w:rsidR="00A94142" w:rsidRPr="00CC6824" w:rsidRDefault="00CC6824" w:rsidP="00CC682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Провести комплексне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</w:t>
      </w:r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оцінювання</w:t>
      </w:r>
      <w:proofErr w:type="spellEnd"/>
      <w:r w:rsidR="00A94142"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ЗДО.</w:t>
      </w:r>
    </w:p>
    <w:p w:rsidR="000F6D8B" w:rsidRPr="00CC6824" w:rsidRDefault="000F6D8B" w:rsidP="00CC6824">
      <w:pPr>
        <w:pStyle w:val="a4"/>
        <w:spacing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C6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педагогічного</w:t>
      </w:r>
      <w:r w:rsidR="00CC6824" w:rsidRPr="00CC6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колективу на літній період 2025</w:t>
      </w:r>
      <w:r w:rsidRPr="00CC6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року: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1.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Оздоровчі завдання: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створювати оптимальні умови для зміцнення здоров’я вихованців, збереження їх життя в умовах воєнного стану в Україні та подальшого формування життєвої компетентності шляхом упровадження сучасних </w:t>
      </w:r>
      <w:proofErr w:type="spellStart"/>
      <w:r w:rsidRPr="00CC6824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CC68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6824">
        <w:rPr>
          <w:rFonts w:ascii="Times New Roman" w:hAnsi="Times New Roman" w:cs="Times New Roman"/>
          <w:sz w:val="28"/>
          <w:szCs w:val="28"/>
        </w:rPr>
        <w:t>здоров’яформувальних</w:t>
      </w:r>
      <w:proofErr w:type="spellEnd"/>
      <w:r w:rsidRPr="00CC6824">
        <w:rPr>
          <w:rFonts w:ascii="Times New Roman" w:hAnsi="Times New Roman" w:cs="Times New Roman"/>
          <w:sz w:val="28"/>
          <w:szCs w:val="28"/>
        </w:rPr>
        <w:t xml:space="preserve"> освітніх технологій;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підвищувати ефективність освітньої роботи з питань цивільного захисту (особистої безпеки) та безпеки життєдіяльності дітей;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дотримуватися розпорядку дня з урахуванням чергування фізичних, психічних навантажень та відпочинку дітей, забезпечення максимального перебування їх на свіжому повітрі;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>оптимізувати руховий режим та самостійну ігрову діяльність дітей протягом дня як важливі складові фізичного розвитку дошкільників;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забезпечувати умови для загартування дитячого організму;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>організувати збалансоване харчування та раціональний питний режим.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 xml:space="preserve">2. Освітні завдання: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продовжувати поглиблену роботу з цивільного захисту та безпеки життєдіяльності дошкільників;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824">
        <w:rPr>
          <w:rFonts w:ascii="Times New Roman" w:hAnsi="Times New Roman" w:cs="Times New Roman"/>
          <w:sz w:val="28"/>
          <w:szCs w:val="28"/>
        </w:rPr>
        <w:t>спрямувувати</w:t>
      </w:r>
      <w:proofErr w:type="spellEnd"/>
      <w:r w:rsidRPr="00CC6824">
        <w:rPr>
          <w:rFonts w:ascii="Times New Roman" w:hAnsi="Times New Roman" w:cs="Times New Roman"/>
          <w:sz w:val="28"/>
          <w:szCs w:val="28"/>
        </w:rPr>
        <w:t xml:space="preserve"> освітню роботу на інтеграцію різних видів діяльності, реалізацію </w:t>
      </w:r>
      <w:proofErr w:type="spellStart"/>
      <w:r w:rsidRPr="00CC6824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CC6824">
        <w:rPr>
          <w:rFonts w:ascii="Times New Roman" w:hAnsi="Times New Roman" w:cs="Times New Roman"/>
          <w:sz w:val="28"/>
          <w:szCs w:val="28"/>
        </w:rPr>
        <w:t xml:space="preserve"> орієнтованого підходу до дітей та комплексне вирішення освітніх завдань, визначених Базовим компонентом дошкільної освіти, освітньою програмою закладу;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>розвивати пізнавальні здібності дошкільнят засобами ознайомлення дітей з природою влітку, використання епізодичних та довготривалих літніх спостережень, дослідницько-пошукової роботи з дошкільниками, художньої літератури;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 xml:space="preserve">збагачувати практичний досвід дітей через залучення до різних специфічних видів дитячої діяльності: ігрової, рухової, пізнавальної, художньої, комунікативно-мовленнєвої, пошуково-дослідницької, трудової тощо; </w:t>
      </w:r>
    </w:p>
    <w:p w:rsidR="000F6D8B" w:rsidRPr="00CC6824" w:rsidRDefault="000F6D8B" w:rsidP="00CC68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24">
        <w:rPr>
          <w:rFonts w:ascii="Times New Roman" w:hAnsi="Times New Roman" w:cs="Times New Roman"/>
          <w:sz w:val="28"/>
          <w:szCs w:val="28"/>
        </w:rPr>
        <w:t>•</w:t>
      </w:r>
      <w:r w:rsidRPr="00CC6824">
        <w:rPr>
          <w:rFonts w:ascii="Times New Roman" w:hAnsi="Times New Roman" w:cs="Times New Roman"/>
          <w:sz w:val="28"/>
          <w:szCs w:val="28"/>
        </w:rPr>
        <w:tab/>
        <w:t>активізувати взаємодію з батьками з питання забезпечення психоемоційного комфорту дитини в умовах ЗДО на початку нового навчального року.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ЗДО впроваджуються інноваційні педагогічні технології: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авторська програма М.Єфименка «Театр фізичного виховання та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оздоровлення дітей дошкільного віку» 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елементи технології ТРВЗ 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художньо-мовленнєва діяльність за Н.Гавриш 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використання літературно-художньої спадщини В.О.Сухомлинського;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мет</w:t>
      </w:r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одика навчання читання Л.</w:t>
      </w:r>
      <w:proofErr w:type="spellStart"/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Шелестової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досвід Л.Шульги «Розвиток творчих здібностей дітей на заняттях з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малювання» 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універсальний дидактичний матеріал – палички Х. </w:t>
      </w: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Кьюізенера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блоки</w:t>
      </w:r>
    </w:p>
    <w:p w:rsidR="007E26D6" w:rsidRPr="00CC6824" w:rsidRDefault="007E26D6" w:rsidP="00CC68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Дьєнеша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;</w:t>
      </w:r>
    </w:p>
    <w:p w:rsidR="007E26D6" w:rsidRPr="00CC6824" w:rsidRDefault="007E26D6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елементи концепції музичного</w:t>
      </w:r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виховання К.</w:t>
      </w:r>
      <w:proofErr w:type="spellStart"/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Орфа</w:t>
      </w:r>
      <w:proofErr w:type="spellEnd"/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музкерівник</w:t>
      </w:r>
      <w:proofErr w:type="spellEnd"/>
      <w:r w:rsidRPr="00CC6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;</w:t>
      </w:r>
    </w:p>
    <w:p w:rsidR="007E26D6" w:rsidRPr="00CC6824" w:rsidRDefault="00CC6824" w:rsidP="00CC68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сендплей</w:t>
      </w:r>
      <w:proofErr w:type="spellEnd"/>
    </w:p>
    <w:p w:rsidR="005937AF" w:rsidRPr="000F6D8B" w:rsidRDefault="005937AF" w:rsidP="0074208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Інваріантна складова</w:t>
      </w:r>
      <w:bookmarkStart w:id="0" w:name="_GoBack"/>
      <w:bookmarkEnd w:id="0"/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3621"/>
        <w:gridCol w:w="3286"/>
      </w:tblGrid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Ким, коли затверджені</w:t>
            </w:r>
          </w:p>
        </w:tc>
      </w:tr>
      <w:tr w:rsidR="005937AF" w:rsidRPr="000F6D8B" w:rsidTr="0074208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Освітні програми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компонент дошкільної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Піроженко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Т.О.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МОН України від 12.01.2021р. №33</w:t>
            </w:r>
          </w:p>
        </w:tc>
      </w:tr>
      <w:tr w:rsidR="005937AF" w:rsidRPr="000F6D8B" w:rsidTr="0074208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Комплексні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Програма розвитку дитини дошкільного віку 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„ Українське 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дошкілля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Білан О.І.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Міністерством освіти і науки, молоді та спорту України листом  ІМЗО від 06.12.2021 року №22.1/12-Г-751</w:t>
            </w:r>
          </w:p>
        </w:tc>
      </w:tr>
      <w:tr w:rsidR="00D33ADA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Освітня</w:t>
            </w: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програма</w:t>
            </w: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«Освіта</w:t>
            </w:r>
          </w:p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і піклування» </w:t>
            </w:r>
          </w:p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Програма </w:t>
            </w: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освіти </w:t>
            </w:r>
          </w:p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дітей раннього та</w:t>
            </w:r>
          </w:p>
          <w:p w:rsidR="00D33ADA" w:rsidRP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дошк.віку</w:t>
            </w:r>
            <w:proofErr w:type="spellEnd"/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33ADA" w:rsidRPr="000F6D8B" w:rsidRDefault="00D33ADA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Pr="000F6D8B" w:rsidRDefault="00D33ADA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упорядники – В.Воронов,К.Ковальчук, О.</w:t>
            </w:r>
            <w:proofErr w:type="spellStart"/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Рейпольська</w:t>
            </w:r>
            <w:proofErr w:type="spellEnd"/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С.Сисоєва, К.</w:t>
            </w:r>
            <w:proofErr w:type="spellStart"/>
            <w:r w:rsidRPr="00D33A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Станкевич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Default="0006407C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Протокол№5 від 06.10.2021</w:t>
            </w:r>
          </w:p>
          <w:p w:rsidR="0006407C" w:rsidRDefault="0006407C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за реєстр. У Каталозі </w:t>
            </w:r>
          </w:p>
          <w:p w:rsidR="0006407C" w:rsidRDefault="0006407C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 № 1.0024-2021</w:t>
            </w:r>
          </w:p>
          <w:p w:rsidR="0006407C" w:rsidRDefault="0006407C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Наказ МОН</w:t>
            </w:r>
          </w:p>
          <w:p w:rsidR="0006407C" w:rsidRDefault="0006407C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від 23-10.2021</w:t>
            </w:r>
          </w:p>
          <w:p w:rsidR="0006407C" w:rsidRPr="00D33ADA" w:rsidRDefault="0006407C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№1121</w:t>
            </w:r>
          </w:p>
        </w:tc>
      </w:tr>
      <w:tr w:rsidR="00D33ADA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Освітня програма «Впевнений старт.</w:t>
            </w:r>
          </w:p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Освітня програма для</w:t>
            </w:r>
          </w:p>
          <w:p w:rsidR="00D33ADA" w:rsidRDefault="00D33ADA" w:rsidP="00D33ADA">
            <w:pPr>
              <w:tabs>
                <w:tab w:val="left" w:pos="-426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дітей молодшого дошкільного віку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Pr="00D33ADA" w:rsidRDefault="00D33ADA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наук. Ред.. Т.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Піроженко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DA" w:rsidRDefault="00D33ADA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ІМЗО від 18.05.2020</w:t>
            </w:r>
          </w:p>
          <w:p w:rsidR="00D33ADA" w:rsidRDefault="00D33ADA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№22.1/12-Г-275</w:t>
            </w:r>
          </w:p>
          <w:p w:rsidR="00D33ADA" w:rsidRDefault="00D33ADA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МОН від 23.07.2020</w:t>
            </w:r>
          </w:p>
          <w:p w:rsidR="00D33ADA" w:rsidRPr="00D33ADA" w:rsidRDefault="00D33ADA" w:rsidP="000F6D8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№1/11-4934</w:t>
            </w:r>
          </w:p>
        </w:tc>
      </w:tr>
      <w:tr w:rsidR="005937AF" w:rsidRPr="000F6D8B" w:rsidTr="0074208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Парціальні освітні програми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„ Казкова фізкультура ”, Парціальна програма з фізичного виховання дітей раннього та дошкільного віку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Єфименко М.М.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09.07.2019р.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 Г – 627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STREAM – освіта, або Стежинки у Всесвіт. Альтернативна програма формування культури інженерного мислення в дошкільників.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Крутій К.Л.</w:t>
            </w:r>
          </w:p>
          <w:p w:rsidR="005937AF" w:rsidRPr="000F6D8B" w:rsidRDefault="005937AF" w:rsidP="000F6D8B">
            <w:pPr>
              <w:spacing w:after="24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F6D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F6D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Міністерство освіти і науки України. Інститут обдарованої дитини Національної Академії педагогічних наук України</w:t>
            </w:r>
          </w:p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14.07.2020р.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1/12-Г-274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Дошкільнятам – освіта для сталого розвитку. Парціальна програма для ЗДО.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Н.Гавриш, О.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Саприкіна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Пометун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14.2019р.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1/12-Г-4б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Україна – моя Батьківщина. Парціальна програма з національно – патріотичного виховання дітей дошкільного віку.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Каплуновська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О.М.,</w:t>
            </w:r>
          </w:p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Палець Ю.М.,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Кичата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Пр.№3 від 2106.2022р.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Скарбниця моралі. Парціальна програма з морального виховання дітей дошкільного віку.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Лохвицька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08.11.2019р. №22.1/12-Г-1054</w:t>
            </w:r>
          </w:p>
        </w:tc>
      </w:tr>
      <w:tr w:rsidR="005937AF" w:rsidRPr="000F6D8B" w:rsidTr="0074208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Варіантна складова ( по гурткам)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Цікаві шашки. Програма та методичні рекомендації  з навчання дітей старшого дошкільного віку гри в шашки.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Семизорова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В.В.,</w:t>
            </w:r>
          </w:p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Романюк О.В.,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Дульська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Г.П.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23.11.2020р.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1/12-Г-1000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Мудрі шахи. Програма та методичні рекомендації  з навчання дітей старшого дошкільного віку гри в шахи.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Семизорова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В.В.,</w:t>
            </w:r>
          </w:p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Духновська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О.І.,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Пащенко Л.Ю.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02.10.2020р.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1/12-Г-803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Інтелектуальна мозаїка. Парціальна програма інтелектуального розвитку дітей раннього та перед шкільного віку.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Зданевич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Л.В.,</w:t>
            </w:r>
          </w:p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Пісоцька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Л.С.,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Миськова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Н.М.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 ІМЗО від 18.11.2019р.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№22 1/12-Г-1052</w:t>
            </w:r>
          </w:p>
        </w:tc>
      </w:tr>
      <w:tr w:rsidR="005937AF" w:rsidRPr="000F6D8B" w:rsidTr="007420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Англійська мова за методикою асоціативних символів для старшого дошкільного та молодшого шкільного віку ( від 5 до 10 років).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Гунько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Бацмай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Л.Гусак, Н.Стадник, Н.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Занюк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О.</w:t>
            </w:r>
            <w:proofErr w:type="spellStart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Крутова</w:t>
            </w:r>
            <w:proofErr w:type="spellEnd"/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7AF" w:rsidRPr="000F6D8B" w:rsidRDefault="005937AF" w:rsidP="000F6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 №8 від 06.07.2023р. Зареєстрований в каталозі за №1.0034-2023)</w:t>
            </w:r>
          </w:p>
          <w:p w:rsidR="005937AF" w:rsidRPr="000F6D8B" w:rsidRDefault="005937AF" w:rsidP="000F6D8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937AF" w:rsidRPr="000F6D8B" w:rsidRDefault="005937AF" w:rsidP="000F6D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6D8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0F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p w:rsidR="000F6D8B" w:rsidRDefault="005937AF" w:rsidP="000F6D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F6D8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0F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</w:t>
      </w:r>
      <w:r w:rsidR="00CC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</w:t>
      </w:r>
    </w:p>
    <w:sectPr w:rsidR="000F6D8B" w:rsidSect="007B73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E8"/>
    <w:multiLevelType w:val="multilevel"/>
    <w:tmpl w:val="081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847FF"/>
    <w:multiLevelType w:val="multilevel"/>
    <w:tmpl w:val="9C24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560F"/>
    <w:multiLevelType w:val="multilevel"/>
    <w:tmpl w:val="AE0C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91059"/>
    <w:multiLevelType w:val="multilevel"/>
    <w:tmpl w:val="B16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B632E"/>
    <w:multiLevelType w:val="multilevel"/>
    <w:tmpl w:val="6A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25ECB"/>
    <w:multiLevelType w:val="multilevel"/>
    <w:tmpl w:val="B692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337E9"/>
    <w:multiLevelType w:val="multilevel"/>
    <w:tmpl w:val="0A8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A4FB8"/>
    <w:multiLevelType w:val="multilevel"/>
    <w:tmpl w:val="0F1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81C5F"/>
    <w:multiLevelType w:val="hybridMultilevel"/>
    <w:tmpl w:val="3EE2D2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45E75"/>
    <w:multiLevelType w:val="hybridMultilevel"/>
    <w:tmpl w:val="F35476BE"/>
    <w:lvl w:ilvl="0" w:tplc="72CA3C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6DA"/>
    <w:multiLevelType w:val="multilevel"/>
    <w:tmpl w:val="5F7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35D46"/>
    <w:multiLevelType w:val="multilevel"/>
    <w:tmpl w:val="FDF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96C4C"/>
    <w:multiLevelType w:val="multilevel"/>
    <w:tmpl w:val="43A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7AF"/>
    <w:rsid w:val="0006407C"/>
    <w:rsid w:val="000F6D8B"/>
    <w:rsid w:val="005937AF"/>
    <w:rsid w:val="0074208B"/>
    <w:rsid w:val="007B73DB"/>
    <w:rsid w:val="007E26D6"/>
    <w:rsid w:val="008B70D8"/>
    <w:rsid w:val="008B734A"/>
    <w:rsid w:val="00A94142"/>
    <w:rsid w:val="00CC6824"/>
    <w:rsid w:val="00D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6D8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89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8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2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10819</Words>
  <Characters>6167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ЗДО СОНЯШНИК</cp:lastModifiedBy>
  <cp:revision>5</cp:revision>
  <dcterms:created xsi:type="dcterms:W3CDTF">2024-03-21T17:15:00Z</dcterms:created>
  <dcterms:modified xsi:type="dcterms:W3CDTF">2025-01-27T11:52:00Z</dcterms:modified>
</cp:coreProperties>
</file>