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D7D27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Фактична кількість дітей, які навчаються у ЗДО</w:t>
      </w:r>
    </w:p>
    <w:p w14:paraId="3A47408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(202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uk-UA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 –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uk-UA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навчальний рік)</w:t>
      </w:r>
    </w:p>
    <w:p w14:paraId="5A840C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E476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Проектна потужність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дітей</w:t>
      </w:r>
    </w:p>
    <w:p w14:paraId="55A948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44A5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Кількісний склад дітей становить: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>98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із них  від 1 до 4 років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ітей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 4 - 6 (7) років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дитини.</w:t>
      </w:r>
    </w:p>
    <w:p w14:paraId="16825D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5C58D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 закладі функціонує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груп з них:</w:t>
      </w:r>
    </w:p>
    <w:p w14:paraId="4BC86D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0C296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раннього віку – 3-й рік життя;</w:t>
      </w:r>
    </w:p>
    <w:p w14:paraId="649CDED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молодшого дошкільного віку – 4-й рік життя;</w:t>
      </w:r>
    </w:p>
    <w:p w14:paraId="711D74B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середнього дошкільного віку – 5-й рік життя;</w:t>
      </w:r>
    </w:p>
    <w:p w14:paraId="12142498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а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старшого дошкільного віку – 6-й рік життя.</w:t>
      </w:r>
    </w:p>
    <w:p w14:paraId="29CC9C0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C40FE"/>
    <w:multiLevelType w:val="multilevel"/>
    <w:tmpl w:val="2C7C40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97"/>
    <w:rsid w:val="000B2497"/>
    <w:rsid w:val="000C42C1"/>
    <w:rsid w:val="001B292B"/>
    <w:rsid w:val="00287597"/>
    <w:rsid w:val="003D1991"/>
    <w:rsid w:val="00B37D17"/>
    <w:rsid w:val="00EC0BD7"/>
    <w:rsid w:val="64C1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164</Characters>
  <Lines>1</Lines>
  <Paragraphs>1</Paragraphs>
  <TotalTime>8</TotalTime>
  <ScaleCrop>false</ScaleCrop>
  <LinksUpToDate>false</LinksUpToDate>
  <CharactersWithSpaces>448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2024-11-14T11:42:00Z</dcterms:created>
  <dc:creator>Пользователь</dc:creator>
  <cp:lastModifiedBy>ЗДО СОНЯШНИК</cp:lastModifiedBy>
  <dcterms:modified xsi:type="dcterms:W3CDTF">2025-10-31T10:03:05Z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2EAC7C3A586A480E89F0779050C45A7D_12</vt:lpwstr>
  </property>
</Properties>
</file>